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44E" w:rsidRDefault="0025144E" w:rsidP="0025144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25144E" w:rsidRDefault="0025144E" w:rsidP="00587A65">
      <w:pPr>
        <w:ind w:left="1416" w:firstLine="540"/>
        <w:jc w:val="center"/>
      </w:pPr>
      <w:r>
        <w:rPr>
          <w:b/>
          <w:sz w:val="32"/>
          <w:szCs w:val="32"/>
        </w:rPr>
        <w:t xml:space="preserve">Попов Александр Павлович </w:t>
      </w:r>
    </w:p>
    <w:p w:rsidR="0025144E" w:rsidRDefault="0025144E" w:rsidP="0025144E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571"/>
        <w:gridCol w:w="2039"/>
        <w:gridCol w:w="2065"/>
        <w:gridCol w:w="1992"/>
        <w:gridCol w:w="3898"/>
      </w:tblGrid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144E" w:rsidTr="0025144E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Достижения в освоении основной образовательной программы</w:t>
            </w:r>
          </w:p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(образовательная активность)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25144E" w:rsidRDefault="0025144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=3</w:t>
            </w:r>
            <w:r w:rsidR="00614CA0">
              <w:rPr>
                <w:lang w:eastAsia="en-US"/>
              </w:rPr>
              <w:t>,1</w:t>
            </w:r>
            <w:r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</w:t>
            </w:r>
            <w:r w:rsidR="00494B0F">
              <w:rPr>
                <w:b/>
                <w:lang w:eastAsia="en-US"/>
              </w:rPr>
              <w:t>38/13</w:t>
            </w:r>
            <w:r w:rsidR="00614CA0">
              <w:rPr>
                <w:b/>
                <w:lang w:eastAsia="en-US"/>
              </w:rPr>
              <w:t>=3,1</w:t>
            </w:r>
            <w:r>
              <w:rPr>
                <w:b/>
                <w:lang w:eastAsia="en-US"/>
              </w:rPr>
              <w:t>балла, где</w:t>
            </w:r>
          </w:p>
          <w:p w:rsidR="0025144E" w:rsidRDefault="00B530D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lang w:eastAsia="en-US"/>
              </w:rPr>
              <w:t>38</w:t>
            </w:r>
            <w:r w:rsidR="0025144E">
              <w:rPr>
                <w:lang w:eastAsia="en-US"/>
              </w:rPr>
              <w:t xml:space="preserve">– </w:t>
            </w:r>
            <w:r w:rsidR="0025144E">
              <w:rPr>
                <w:sz w:val="20"/>
                <w:szCs w:val="20"/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25144E" w:rsidRDefault="00B530DA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12</w:t>
            </w:r>
            <w:r w:rsidR="0025144E">
              <w:rPr>
                <w:b/>
                <w:lang w:eastAsia="en-US"/>
              </w:rPr>
              <w:t xml:space="preserve"> -</w:t>
            </w:r>
            <w:r w:rsidR="0025144E">
              <w:rPr>
                <w:sz w:val="20"/>
                <w:szCs w:val="20"/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530DA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Тема: Пробелы в Российском Законодательстве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C2D50">
              <w:rPr>
                <w:b/>
                <w:sz w:val="28"/>
                <w:szCs w:val="28"/>
                <w:lang w:eastAsia="en-US"/>
              </w:rPr>
              <w:object w:dxaOrig="108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0.5pt" o:ole="">
                  <v:imagedata r:id="rId7" o:title=""/>
                </v:shape>
                <o:OLEObject Type="Embed" ProgID="Package" ShapeID="_x0000_i1025" DrawAspect="Content" ObjectID="_1615645908" r:id="rId8"/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Pr="00E65164" w:rsidRDefault="00E6516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№6</w:t>
            </w:r>
          </w:p>
        </w:tc>
      </w:tr>
      <w:tr w:rsidR="00B530DA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семестр по дисциплине КПРФ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Тема: Принципы гуманизма. Смертная казнь в РФ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Default="00B530D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C2D50">
              <w:rPr>
                <w:b/>
                <w:sz w:val="28"/>
                <w:szCs w:val="28"/>
                <w:lang w:eastAsia="en-US"/>
              </w:rPr>
              <w:object w:dxaOrig="1081" w:dyaOrig="811">
                <v:shape id="_x0000_i1026" type="#_x0000_t75" style="width:54pt;height:40.5pt" o:ole="">
                  <v:imagedata r:id="rId9" o:title=""/>
                </v:shape>
                <o:OLEObject Type="Embed" ProgID="Package" ShapeID="_x0000_i1026" DrawAspect="Content" ObjectID="_1615645909" r:id="rId10"/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DA" w:rsidRPr="00494B0F" w:rsidRDefault="00494B0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№7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614CA0">
              <w:rPr>
                <w:lang w:eastAsia="en-US"/>
              </w:rPr>
              <w:t>,1</w:t>
            </w:r>
            <w:r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25144E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ind w:firstLine="7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Достижения в системе дополнительного образования</w:t>
            </w:r>
          </w:p>
          <w:p w:rsidR="0025144E" w:rsidRDefault="0025144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(образовательная активность)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25144E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Достижения в исследовательской и творческой деятельности</w:t>
            </w:r>
          </w:p>
          <w:p w:rsidR="0025144E" w:rsidRDefault="0025144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(творческая активность)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25144E">
        <w:trPr>
          <w:trHeight w:val="765"/>
        </w:trPr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Достижения в общественной жизни</w:t>
            </w:r>
          </w:p>
          <w:p w:rsidR="0025144E" w:rsidRDefault="0025144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(социальная активность)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3-е место в соревнованиях по волейболу в кубке Качаеву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курса</w:t>
            </w:r>
            <w:r w:rsidR="00CA6A0E">
              <w:rPr>
                <w:lang w:eastAsia="en-US"/>
              </w:rPr>
              <w:t>.</w:t>
            </w:r>
            <w:bookmarkStart w:id="0" w:name="_GoBack"/>
            <w:bookmarkEnd w:id="0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587A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№1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3-е место по волейболу в зачете спартакиаде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курса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587A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№2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3-е место по волейболу в зачете спартакиаде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курса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</w:t>
            </w:r>
            <w:r w:rsidR="00587A65">
              <w:rPr>
                <w:lang w:eastAsia="en-US"/>
              </w:rPr>
              <w:t>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P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3-е место на областных соревнованиях по волейболу </w:t>
            </w:r>
            <w:r w:rsidRPr="0025144E">
              <w:rPr>
                <w:lang w:eastAsia="en-US"/>
              </w:rPr>
              <w:t>“Вузы кузбасса”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института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587A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№3</w:t>
            </w:r>
          </w:p>
        </w:tc>
      </w:tr>
      <w:tr w:rsidR="00F605BB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во всероссийских соревнованиях объединения «Динамо» по волейболу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института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№4</w:t>
            </w:r>
          </w:p>
        </w:tc>
      </w:tr>
      <w:tr w:rsidR="00F605BB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соревнования на приз генерал-майора Качаева (волейбол)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курса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F605B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B530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№5</w:t>
            </w:r>
          </w:p>
        </w:tc>
      </w:tr>
      <w:tr w:rsidR="00260EA0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Чемпионате ФСИН по служебно-прикладным видам спорта в 2017 году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сборной института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A0" w:rsidRDefault="00260EA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№6</w:t>
            </w:r>
          </w:p>
        </w:tc>
      </w:tr>
      <w:tr w:rsidR="002B11B3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2B11B3">
            <w:pPr>
              <w:spacing w:line="276" w:lineRule="auto"/>
              <w:jc w:val="both"/>
              <w:rPr>
                <w:lang w:eastAsia="en-US"/>
              </w:rPr>
            </w:pPr>
            <w:r w:rsidRPr="002B11B3">
              <w:rPr>
                <w:lang w:eastAsia="en-US"/>
              </w:rPr>
              <w:t xml:space="preserve">Участие в соревнования на приз генерал-майора Качаева </w:t>
            </w:r>
            <w:r w:rsidRPr="002B11B3">
              <w:rPr>
                <w:lang w:eastAsia="en-US"/>
              </w:rPr>
              <w:lastRenderedPageBreak/>
              <w:t>(волейбол)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2B11B3">
            <w:pPr>
              <w:spacing w:line="276" w:lineRule="auto"/>
              <w:jc w:val="both"/>
              <w:rPr>
                <w:lang w:eastAsia="en-US"/>
              </w:rPr>
            </w:pPr>
            <w:r w:rsidRPr="002B11B3">
              <w:rPr>
                <w:lang w:eastAsia="en-US"/>
              </w:rPr>
              <w:lastRenderedPageBreak/>
              <w:t>Участие в сборной курса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2B1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2B1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1B3" w:rsidRDefault="002B11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F605BB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 w:rsidRPr="002B11B3">
              <w:rPr>
                <w:lang w:eastAsia="en-US"/>
              </w:rPr>
              <w:t>Участие в соревнования на приз генерал-майора Качаева (волейбол)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команды по волейболу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Дипломы прилагаются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BB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№8 </w:t>
            </w:r>
          </w:p>
          <w:p w:rsidR="003262F7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9 </w:t>
            </w: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587A65">
              <w:rPr>
                <w:lang w:eastAsia="en-US"/>
              </w:rPr>
              <w:t xml:space="preserve"> баллов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5144E" w:rsidTr="00B530DA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3262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2B11B3">
              <w:rPr>
                <w:lang w:eastAsia="en-US"/>
              </w:rPr>
              <w:t>,6</w:t>
            </w:r>
            <w:r w:rsidR="00587A65">
              <w:rPr>
                <w:lang w:eastAsia="en-US"/>
              </w:rPr>
              <w:t xml:space="preserve"> баллов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44E" w:rsidRDefault="0025144E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25144E" w:rsidRDefault="0025144E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25144E"/>
    <w:p w:rsidR="00587A65" w:rsidRDefault="00587A65" w:rsidP="00587A65">
      <w:pPr>
        <w:jc w:val="right"/>
      </w:pPr>
      <w:r>
        <w:t>Приложение №1</w:t>
      </w:r>
    </w:p>
    <w:p w:rsidR="00587A65" w:rsidRDefault="00587A65" w:rsidP="00F605B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align>top</wp:align>
            </wp:positionV>
            <wp:extent cx="4455160" cy="5505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vjI0HbZQ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5BB">
        <w:br w:type="textWrapping" w:clear="all"/>
      </w:r>
    </w:p>
    <w:p w:rsidR="00587A65" w:rsidRDefault="00F605BB" w:rsidP="00F605BB">
      <w:r>
        <w:lastRenderedPageBreak/>
        <w:t>Приложение №2</w:t>
      </w:r>
      <w:r w:rsidR="00587A65">
        <w:rPr>
          <w:noProof/>
        </w:rPr>
        <w:drawing>
          <wp:inline distT="0" distB="0" distL="0" distR="0">
            <wp:extent cx="4457541" cy="5686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rUY2H-Qf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6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FB" w:rsidRDefault="00F605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31785" cy="59404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№4</w:t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931785" cy="594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ф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5BB" w:rsidRDefault="00F605BB" w:rsidP="00E6516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9445" cy="59404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аев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№5</w:t>
      </w:r>
      <w:r>
        <w:br w:type="textWrapping" w:clear="all"/>
      </w:r>
      <w:r w:rsidR="00E65164">
        <w:lastRenderedPageBreak/>
        <w:t>Приложение №6</w:t>
      </w:r>
    </w:p>
    <w:p w:rsidR="00E65164" w:rsidRDefault="00E65164" w:rsidP="00E65164">
      <w:pPr>
        <w:jc w:val="right"/>
      </w:pPr>
      <w:r>
        <w:rPr>
          <w:noProof/>
        </w:rPr>
        <w:drawing>
          <wp:inline distT="0" distB="0" distL="0" distR="0">
            <wp:extent cx="3333115" cy="555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0F" w:rsidRDefault="00494B0F" w:rsidP="00E65164">
      <w:pPr>
        <w:jc w:val="right"/>
      </w:pPr>
    </w:p>
    <w:p w:rsidR="00494B0F" w:rsidRDefault="00494B0F" w:rsidP="00E65164">
      <w:pPr>
        <w:jc w:val="right"/>
      </w:pPr>
      <w:r>
        <w:lastRenderedPageBreak/>
        <w:t>Приложение №7</w:t>
      </w:r>
    </w:p>
    <w:p w:rsidR="00494B0F" w:rsidRDefault="00494B0F" w:rsidP="00E65164">
      <w:pPr>
        <w:jc w:val="right"/>
      </w:pPr>
      <w:r>
        <w:rPr>
          <w:noProof/>
        </w:rPr>
        <w:drawing>
          <wp:inline distT="0" distB="0" distL="0" distR="0">
            <wp:extent cx="9251950" cy="5196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п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A0" w:rsidRDefault="00260EA0" w:rsidP="00E65164">
      <w:pPr>
        <w:jc w:val="right"/>
      </w:pPr>
    </w:p>
    <w:p w:rsidR="00260EA0" w:rsidRDefault="00260EA0" w:rsidP="00E65164">
      <w:pPr>
        <w:jc w:val="right"/>
      </w:pPr>
    </w:p>
    <w:p w:rsidR="00260EA0" w:rsidRDefault="00260EA0" w:rsidP="00E65164">
      <w:pPr>
        <w:jc w:val="right"/>
      </w:pPr>
    </w:p>
    <w:p w:rsidR="00260EA0" w:rsidRDefault="00260EA0" w:rsidP="00E65164">
      <w:pPr>
        <w:jc w:val="right"/>
      </w:pPr>
      <w:r>
        <w:lastRenderedPageBreak/>
        <w:t>Приложение №6</w:t>
      </w:r>
    </w:p>
    <w:p w:rsidR="00260EA0" w:rsidRDefault="00260EA0" w:rsidP="00260EA0">
      <w:r>
        <w:rPr>
          <w:noProof/>
        </w:rPr>
        <w:drawing>
          <wp:inline distT="0" distB="0" distL="0" distR="0">
            <wp:extent cx="4455160" cy="5635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A0" w:rsidRDefault="00260EA0" w:rsidP="00260EA0">
      <w:r>
        <w:rPr>
          <w:noProof/>
        </w:rPr>
        <w:lastRenderedPageBreak/>
        <w:drawing>
          <wp:inline distT="0" distB="0" distL="0" distR="0">
            <wp:extent cx="4455160" cy="5940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B3" w:rsidRDefault="002B11B3" w:rsidP="002B11B3">
      <w:pPr>
        <w:rPr>
          <w:noProof/>
        </w:rPr>
      </w:pPr>
      <w:r>
        <w:rPr>
          <w:noProof/>
        </w:rPr>
        <w:lastRenderedPageBreak/>
        <w:t>Приложенеи №7</w:t>
      </w:r>
    </w:p>
    <w:p w:rsidR="003262F7" w:rsidRDefault="00CA6A0E" w:rsidP="002B11B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340.05pt;margin-top:7.5pt;width:290.1pt;height:76.95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2B11B3" w:rsidRDefault="002B11B3">
                  <w:r>
                    <w:t>Приложение №7</w:t>
                  </w:r>
                </w:p>
              </w:txbxContent>
            </v:textbox>
          </v:shape>
        </w:pict>
      </w:r>
      <w:r w:rsidR="002B11B3">
        <w:rPr>
          <w:noProof/>
        </w:rPr>
        <w:drawing>
          <wp:inline distT="0" distB="0" distL="0" distR="0">
            <wp:extent cx="3341370" cy="5940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-FVrkVsh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83" w:rsidRDefault="003262F7" w:rsidP="007A0D83">
      <w:pPr>
        <w:spacing w:after="200" w:line="276" w:lineRule="auto"/>
      </w:pPr>
      <w:r>
        <w:br w:type="page"/>
      </w:r>
      <w:r w:rsidR="007A0D83">
        <w:lastRenderedPageBreak/>
        <w:t>Приложение № 8, 9</w:t>
      </w:r>
    </w:p>
    <w:p w:rsidR="003262F7" w:rsidRDefault="003262F7" w:rsidP="002B11B3">
      <w:r>
        <w:rPr>
          <w:noProof/>
        </w:rPr>
        <w:lastRenderedPageBreak/>
        <w:drawing>
          <wp:inline distT="0" distB="0" distL="0" distR="0">
            <wp:extent cx="4455160" cy="5940425"/>
            <wp:effectExtent l="19050" t="0" r="2540" b="0"/>
            <wp:docPr id="13" name="Рисунок 12" descr="HjFf71Z5W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Ff71Z5Wjg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D83">
        <w:rPr>
          <w:noProof/>
        </w:rPr>
        <w:drawing>
          <wp:inline distT="0" distB="0" distL="0" distR="0">
            <wp:extent cx="4455160" cy="5940425"/>
            <wp:effectExtent l="19050" t="0" r="2540" b="0"/>
            <wp:docPr id="14" name="Рисунок 13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2F7" w:rsidSect="00587A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310" w:rsidRDefault="00592310" w:rsidP="00F605BB">
      <w:r>
        <w:separator/>
      </w:r>
    </w:p>
  </w:endnote>
  <w:endnote w:type="continuationSeparator" w:id="0">
    <w:p w:rsidR="00592310" w:rsidRDefault="00592310" w:rsidP="00F6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310" w:rsidRDefault="00592310" w:rsidP="00F605BB">
      <w:r>
        <w:separator/>
      </w:r>
    </w:p>
  </w:footnote>
  <w:footnote w:type="continuationSeparator" w:id="0">
    <w:p w:rsidR="00592310" w:rsidRDefault="00592310" w:rsidP="00F605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44E"/>
    <w:rsid w:val="0025144E"/>
    <w:rsid w:val="00260EA0"/>
    <w:rsid w:val="002B11B3"/>
    <w:rsid w:val="002C2D50"/>
    <w:rsid w:val="003262F7"/>
    <w:rsid w:val="003421FB"/>
    <w:rsid w:val="00494B0F"/>
    <w:rsid w:val="00587A65"/>
    <w:rsid w:val="00592310"/>
    <w:rsid w:val="00614CA0"/>
    <w:rsid w:val="007A0D83"/>
    <w:rsid w:val="009342AE"/>
    <w:rsid w:val="00A01EFD"/>
    <w:rsid w:val="00A21A45"/>
    <w:rsid w:val="00B51405"/>
    <w:rsid w:val="00B530DA"/>
    <w:rsid w:val="00B84B58"/>
    <w:rsid w:val="00CA6A0E"/>
    <w:rsid w:val="00E65164"/>
    <w:rsid w:val="00F60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A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605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605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605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605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6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416</Words>
  <Characters>2374</Characters>
  <Application>Microsoft Office Word</Application>
  <DocSecurity>0</DocSecurity>
  <Lines>19</Lines>
  <Paragraphs>5</Paragraphs>
  <ScaleCrop>false</ScaleCrop>
  <Company>Microsoft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2016-06-17T00:24:00Z</dcterms:created>
  <dcterms:modified xsi:type="dcterms:W3CDTF">2019-04-01T10:44:00Z</dcterms:modified>
</cp:coreProperties>
</file>